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747A5" w14:textId="77777777" w:rsidR="009A2670" w:rsidRDefault="009A2670">
      <w:pPr>
        <w:spacing w:after="0"/>
        <w:jc w:val="center"/>
        <w:rPr>
          <w:rFonts w:ascii="Open Sans" w:eastAsia="Open Sans" w:hAnsi="Open Sans" w:cs="Open Sans"/>
          <w:b/>
          <w:sz w:val="40"/>
          <w:szCs w:val="40"/>
        </w:rPr>
      </w:pPr>
      <w:r>
        <w:rPr>
          <w:rFonts w:ascii="Open Sans" w:eastAsia="Open Sans" w:hAnsi="Open Sans" w:cs="Open Sans"/>
          <w:b/>
          <w:sz w:val="40"/>
          <w:szCs w:val="40"/>
        </w:rPr>
        <w:t xml:space="preserve">     </w:t>
      </w:r>
    </w:p>
    <w:p w14:paraId="21FAA45D" w14:textId="3FA8093D" w:rsidR="0083621C" w:rsidRDefault="00F16019">
      <w:pPr>
        <w:spacing w:after="0"/>
        <w:jc w:val="center"/>
        <w:rPr>
          <w:rFonts w:ascii="Open Sans" w:eastAsia="Open Sans" w:hAnsi="Open Sans" w:cs="Open Sans"/>
          <w:b/>
          <w:sz w:val="40"/>
          <w:szCs w:val="40"/>
        </w:rPr>
      </w:pPr>
      <w:r>
        <w:rPr>
          <w:rFonts w:ascii="Open Sans" w:eastAsia="Open Sans" w:hAnsi="Open Sans" w:cs="Open Sans"/>
          <w:b/>
          <w:sz w:val="40"/>
          <w:szCs w:val="40"/>
        </w:rPr>
        <w:t>.</w:t>
      </w:r>
      <w:r w:rsidR="00E82FC3">
        <w:rPr>
          <w:rFonts w:ascii="Open Sans" w:eastAsia="Open Sans" w:hAnsi="Open Sans" w:cs="Open Sans"/>
          <w:b/>
          <w:noProof/>
          <w:sz w:val="52"/>
          <w:szCs w:val="52"/>
        </w:rPr>
        <w:drawing>
          <wp:inline distT="114300" distB="114300" distL="114300" distR="114300" wp14:anchorId="51A95A52" wp14:editId="28EBCF50">
            <wp:extent cx="5323205" cy="2476500"/>
            <wp:effectExtent l="0" t="0" r="0" b="0"/>
            <wp:docPr id="2175069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26315" cy="2477947"/>
                    </a:xfrm>
                    <a:prstGeom prst="rect">
                      <a:avLst/>
                    </a:prstGeom>
                    <a:ln/>
                  </pic:spPr>
                </pic:pic>
              </a:graphicData>
            </a:graphic>
          </wp:inline>
        </w:drawing>
      </w:r>
    </w:p>
    <w:p w14:paraId="27804679" w14:textId="0E6C4690" w:rsidR="0083621C" w:rsidRDefault="00E82FC3">
      <w:pPr>
        <w:spacing w:after="0"/>
        <w:rPr>
          <w:rFonts w:ascii="Open Sans" w:eastAsia="Open Sans" w:hAnsi="Open Sans" w:cs="Open Sans"/>
          <w:b/>
          <w:sz w:val="46"/>
          <w:szCs w:val="46"/>
        </w:rPr>
      </w:pPr>
      <w:r>
        <w:rPr>
          <w:rFonts w:ascii="Open Sans" w:eastAsia="Open Sans" w:hAnsi="Open Sans" w:cs="Open Sans"/>
          <w:b/>
          <w:sz w:val="46"/>
          <w:szCs w:val="46"/>
        </w:rPr>
        <w:t xml:space="preserve">    Martigues</w:t>
      </w:r>
      <w:r w:rsidR="003B2A2A">
        <w:rPr>
          <w:rFonts w:ascii="Open Sans" w:eastAsia="Open Sans" w:hAnsi="Open Sans" w:cs="Open Sans"/>
          <w:b/>
          <w:sz w:val="46"/>
          <w:szCs w:val="46"/>
        </w:rPr>
        <w:t xml:space="preserve"> </w:t>
      </w:r>
      <w:r w:rsidR="003B2A2A">
        <w:rPr>
          <w:rFonts w:ascii="Open Sans" w:eastAsia="Open Sans" w:hAnsi="Open Sans" w:cs="Open Sans"/>
          <w:b/>
          <w:sz w:val="46"/>
          <w:szCs w:val="46"/>
        </w:rPr>
        <w:t>Bouillabaisse</w:t>
      </w:r>
      <w:r w:rsidR="003B2A2A">
        <w:rPr>
          <w:rFonts w:ascii="Open Sans" w:eastAsia="Open Sans" w:hAnsi="Open Sans" w:cs="Open Sans"/>
          <w:b/>
          <w:sz w:val="46"/>
          <w:szCs w:val="46"/>
        </w:rPr>
        <w:t xml:space="preserve"> et Bateaux !</w:t>
      </w:r>
    </w:p>
    <w:p w14:paraId="7F1C5CC1" w14:textId="4C458E14" w:rsidR="0083621C" w:rsidRPr="003B2A2A" w:rsidRDefault="003B2A2A">
      <w:pPr>
        <w:spacing w:after="0"/>
        <w:rPr>
          <w:rFonts w:ascii="Open Sans" w:eastAsia="Open Sans" w:hAnsi="Open Sans" w:cs="Open Sans"/>
          <w:b/>
          <w:sz w:val="46"/>
          <w:szCs w:val="46"/>
        </w:rPr>
      </w:pPr>
      <w:r>
        <w:rPr>
          <w:rFonts w:ascii="Open Sans" w:eastAsia="Open Sans" w:hAnsi="Open Sans" w:cs="Open Sans"/>
          <w:b/>
          <w:sz w:val="46"/>
          <w:szCs w:val="46"/>
        </w:rPr>
        <w:t xml:space="preserve">    </w:t>
      </w:r>
      <w:r w:rsidR="00A957EB">
        <w:rPr>
          <w:rFonts w:ascii="Open Sans" w:eastAsia="Open Sans" w:hAnsi="Open Sans" w:cs="Open Sans"/>
          <w:b/>
          <w:sz w:val="46"/>
          <w:szCs w:val="46"/>
        </w:rPr>
        <w:t xml:space="preserve">Mardi </w:t>
      </w:r>
      <w:r w:rsidR="0093596F">
        <w:rPr>
          <w:rFonts w:ascii="Open Sans" w:eastAsia="Open Sans" w:hAnsi="Open Sans" w:cs="Open Sans"/>
          <w:b/>
          <w:sz w:val="46"/>
          <w:szCs w:val="46"/>
        </w:rPr>
        <w:t>10</w:t>
      </w:r>
      <w:r w:rsidR="00A957EB">
        <w:rPr>
          <w:rFonts w:ascii="Open Sans" w:eastAsia="Open Sans" w:hAnsi="Open Sans" w:cs="Open Sans"/>
          <w:b/>
          <w:sz w:val="46"/>
          <w:szCs w:val="46"/>
        </w:rPr>
        <w:t xml:space="preserve"> </w:t>
      </w:r>
      <w:r>
        <w:rPr>
          <w:rFonts w:ascii="Open Sans" w:eastAsia="Open Sans" w:hAnsi="Open Sans" w:cs="Open Sans"/>
          <w:b/>
          <w:sz w:val="46"/>
          <w:szCs w:val="46"/>
        </w:rPr>
        <w:t>Février 20</w:t>
      </w:r>
      <w:r w:rsidR="00BE4E8F">
        <w:rPr>
          <w:rFonts w:ascii="Open Sans" w:eastAsia="Open Sans" w:hAnsi="Open Sans" w:cs="Open Sans"/>
          <w:b/>
          <w:sz w:val="46"/>
          <w:szCs w:val="46"/>
        </w:rPr>
        <w:t>26</w:t>
      </w:r>
      <w:r>
        <w:rPr>
          <w:rFonts w:ascii="Open Sans" w:eastAsia="Open Sans" w:hAnsi="Open Sans" w:cs="Open Sans"/>
          <w:b/>
          <w:sz w:val="46"/>
          <w:szCs w:val="46"/>
        </w:rPr>
        <w:t xml:space="preserve">    Prix :</w:t>
      </w:r>
      <w:bookmarkStart w:id="0" w:name="_GoBack"/>
      <w:bookmarkEnd w:id="0"/>
      <w:r w:rsidR="00A957EB" w:rsidRPr="003B2A2A">
        <w:rPr>
          <w:rFonts w:ascii="Open Sans" w:eastAsia="Open Sans" w:hAnsi="Open Sans" w:cs="Open Sans"/>
          <w:b/>
          <w:sz w:val="48"/>
          <w:szCs w:val="48"/>
        </w:rPr>
        <w:t>102</w:t>
      </w:r>
      <w:r w:rsidR="00DA1BE6" w:rsidRPr="003B2A2A">
        <w:rPr>
          <w:rFonts w:ascii="Open Sans" w:eastAsia="Open Sans" w:hAnsi="Open Sans" w:cs="Open Sans"/>
          <w:b/>
          <w:sz w:val="48"/>
          <w:szCs w:val="48"/>
        </w:rPr>
        <w:t>,00€</w:t>
      </w:r>
    </w:p>
    <w:p w14:paraId="7E1F5F48" w14:textId="77777777" w:rsidR="0083621C" w:rsidRDefault="00E82FC3">
      <w:pPr>
        <w:spacing w:before="240" w:after="240"/>
        <w:jc w:val="both"/>
        <w:rPr>
          <w:rFonts w:ascii="Arial" w:eastAsia="Arial" w:hAnsi="Arial" w:cs="Arial"/>
          <w:b/>
        </w:rPr>
      </w:pPr>
      <w:r>
        <w:rPr>
          <w:rFonts w:ascii="Arial" w:eastAsia="Arial" w:hAnsi="Arial" w:cs="Arial"/>
          <w:b/>
        </w:rPr>
        <w:t xml:space="preserve"> </w:t>
      </w:r>
    </w:p>
    <w:p w14:paraId="14974113" w14:textId="450448EB" w:rsidR="0083621C" w:rsidRDefault="00E82FC3">
      <w:pPr>
        <w:spacing w:before="240" w:after="240"/>
        <w:rPr>
          <w:rFonts w:ascii="Arial" w:eastAsia="Arial" w:hAnsi="Arial" w:cs="Arial"/>
          <w:b/>
        </w:rPr>
      </w:pPr>
      <w:r>
        <w:rPr>
          <w:rFonts w:ascii="Arial" w:eastAsia="Arial" w:hAnsi="Arial" w:cs="Arial"/>
          <w:b/>
        </w:rPr>
        <w:t xml:space="preserve">10h30            VISITE COMMENTÉE de la galerie de l’histoire de </w:t>
      </w:r>
      <w:r w:rsidR="00406EFA">
        <w:rPr>
          <w:rFonts w:ascii="Arial" w:eastAsia="Arial" w:hAnsi="Arial" w:cs="Arial"/>
          <w:b/>
        </w:rPr>
        <w:t>Martigues</w:t>
      </w:r>
    </w:p>
    <w:p w14:paraId="09A82962" w14:textId="5A5D1189" w:rsidR="0083621C" w:rsidRDefault="00E82FC3">
      <w:pPr>
        <w:spacing w:before="240" w:after="240"/>
        <w:ind w:left="1420"/>
        <w:rPr>
          <w:rFonts w:ascii="Arial" w:eastAsia="Arial" w:hAnsi="Arial" w:cs="Arial"/>
          <w:b/>
          <w:sz w:val="18"/>
          <w:szCs w:val="18"/>
        </w:rPr>
      </w:pPr>
      <w:r>
        <w:rPr>
          <w:rFonts w:ascii="Arial" w:eastAsia="Arial" w:hAnsi="Arial" w:cs="Arial"/>
          <w:b/>
          <w:sz w:val="18"/>
          <w:szCs w:val="18"/>
        </w:rPr>
        <w:t xml:space="preserve">Départ de votre ville en direction de Martigues dite Venise </w:t>
      </w:r>
      <w:r w:rsidR="00406EFA">
        <w:rPr>
          <w:rFonts w:ascii="Arial" w:eastAsia="Arial" w:hAnsi="Arial" w:cs="Arial"/>
          <w:b/>
          <w:sz w:val="18"/>
          <w:szCs w:val="18"/>
        </w:rPr>
        <w:t>provençale. Au</w:t>
      </w:r>
      <w:r>
        <w:rPr>
          <w:rFonts w:ascii="Arial" w:eastAsia="Arial" w:hAnsi="Arial" w:cs="Arial"/>
          <w:b/>
          <w:sz w:val="18"/>
          <w:szCs w:val="18"/>
        </w:rPr>
        <w:t xml:space="preserve"> travers de documents </w:t>
      </w:r>
      <w:r w:rsidR="00406EFA">
        <w:rPr>
          <w:rFonts w:ascii="Arial" w:eastAsia="Arial" w:hAnsi="Arial" w:cs="Arial"/>
          <w:b/>
          <w:sz w:val="18"/>
          <w:szCs w:val="18"/>
        </w:rPr>
        <w:t>écrits</w:t>
      </w:r>
      <w:r>
        <w:rPr>
          <w:rFonts w:ascii="Arial" w:eastAsia="Arial" w:hAnsi="Arial" w:cs="Arial"/>
          <w:b/>
          <w:sz w:val="18"/>
          <w:szCs w:val="18"/>
        </w:rPr>
        <w:t xml:space="preserve"> photographies, maquettes, objets muséographiques, bornes interactives, la Galerie propose un éclairage approfondi sur les principales étapes de l’évolution de la ville. Vous trouverez ainsi les premières traces de civilisation humaine jusqu'au développement fulgurant de la commune dans la deuxième moitié du XXe siècle. La Galerie vous présente également un aperçu de la ville de demain. Sont ainsi exposés les projets urbains, culturels, et sociaux de Martigues. Il ne s'agit pas de quelques siècles ou d'une période, mais de toute l’Histoire de Martigues depuis la préhistoire jusqu’à nos jours. Et à travers elle, c’est aussi l’évolution de notre monde que l’on parcourt, retrouve ou découvre. Visite commentée. Pas de visite le dimanche et vacances scolaires. Durée : 1h30</w:t>
      </w:r>
    </w:p>
    <w:p w14:paraId="13483FEA" w14:textId="77777777" w:rsidR="0083621C" w:rsidRDefault="00E82FC3">
      <w:pPr>
        <w:spacing w:before="240" w:after="240"/>
        <w:rPr>
          <w:rFonts w:ascii="Arial" w:eastAsia="Arial" w:hAnsi="Arial" w:cs="Arial"/>
          <w:b/>
          <w:sz w:val="18"/>
          <w:szCs w:val="18"/>
        </w:rPr>
      </w:pPr>
      <w:r>
        <w:rPr>
          <w:rFonts w:ascii="Arial" w:eastAsia="Arial" w:hAnsi="Arial" w:cs="Arial"/>
          <w:b/>
          <w:sz w:val="18"/>
          <w:szCs w:val="18"/>
        </w:rPr>
        <w:t xml:space="preserve">            </w:t>
      </w:r>
      <w:r>
        <w:rPr>
          <w:rFonts w:ascii="Arial" w:eastAsia="Arial" w:hAnsi="Arial" w:cs="Arial"/>
          <w:b/>
          <w:sz w:val="18"/>
          <w:szCs w:val="18"/>
        </w:rPr>
        <w:tab/>
      </w:r>
    </w:p>
    <w:p w14:paraId="55C8A708" w14:textId="13C1D136" w:rsidR="0083621C" w:rsidRDefault="003B2A2A">
      <w:pPr>
        <w:spacing w:before="240" w:after="240"/>
        <w:rPr>
          <w:rFonts w:ascii="Arial" w:eastAsia="Arial" w:hAnsi="Arial" w:cs="Arial"/>
          <w:b/>
        </w:rPr>
      </w:pPr>
      <w:r>
        <w:rPr>
          <w:rFonts w:ascii="Arial" w:eastAsia="Arial" w:hAnsi="Arial" w:cs="Arial"/>
          <w:b/>
        </w:rPr>
        <w:t xml:space="preserve">12h30         </w:t>
      </w:r>
      <w:r>
        <w:rPr>
          <w:rFonts w:ascii="Arial" w:eastAsia="Arial" w:hAnsi="Arial" w:cs="Arial"/>
          <w:b/>
        </w:rPr>
        <w:tab/>
        <w:t>Dé</w:t>
      </w:r>
      <w:r w:rsidR="00E82FC3">
        <w:rPr>
          <w:rFonts w:ascii="Arial" w:eastAsia="Arial" w:hAnsi="Arial" w:cs="Arial"/>
          <w:b/>
        </w:rPr>
        <w:t>jeuner BOUILLABAISSE</w:t>
      </w:r>
    </w:p>
    <w:p w14:paraId="0DBCD280" w14:textId="1530F4BE" w:rsidR="0083621C" w:rsidRDefault="00E82FC3">
      <w:pPr>
        <w:spacing w:before="40" w:after="240"/>
        <w:jc w:val="center"/>
        <w:rPr>
          <w:rFonts w:ascii="Arial" w:eastAsia="Arial" w:hAnsi="Arial" w:cs="Arial"/>
          <w:b/>
          <w:sz w:val="18"/>
          <w:szCs w:val="18"/>
        </w:rPr>
      </w:pPr>
      <w:r>
        <w:rPr>
          <w:rFonts w:ascii="Arial" w:eastAsia="Arial" w:hAnsi="Arial" w:cs="Arial"/>
          <w:b/>
          <w:sz w:val="18"/>
          <w:szCs w:val="18"/>
        </w:rPr>
        <w:t>[</w:t>
      </w:r>
      <w:r w:rsidR="003B2A2A">
        <w:rPr>
          <w:rFonts w:ascii="Arial" w:eastAsia="Arial" w:hAnsi="Arial" w:cs="Arial"/>
          <w:b/>
          <w:sz w:val="18"/>
          <w:szCs w:val="18"/>
        </w:rPr>
        <w:t>Exemple</w:t>
      </w:r>
      <w:r>
        <w:rPr>
          <w:rFonts w:ascii="Arial" w:eastAsia="Arial" w:hAnsi="Arial" w:cs="Arial"/>
          <w:b/>
          <w:sz w:val="18"/>
          <w:szCs w:val="18"/>
        </w:rPr>
        <w:t xml:space="preserve"> de menu]</w:t>
      </w:r>
    </w:p>
    <w:p w14:paraId="1FE41DE4" w14:textId="77777777" w:rsidR="0083621C" w:rsidRDefault="00E82FC3">
      <w:pPr>
        <w:spacing w:before="240" w:after="240"/>
        <w:jc w:val="center"/>
        <w:rPr>
          <w:rFonts w:ascii="Arial" w:eastAsia="Arial" w:hAnsi="Arial" w:cs="Arial"/>
          <w:b/>
          <w:sz w:val="16"/>
          <w:szCs w:val="16"/>
        </w:rPr>
      </w:pPr>
      <w:r>
        <w:rPr>
          <w:rFonts w:ascii="Arial" w:eastAsia="Arial" w:hAnsi="Arial" w:cs="Arial"/>
          <w:b/>
          <w:sz w:val="16"/>
          <w:szCs w:val="16"/>
        </w:rPr>
        <w:t>Soupe de poisson accompagnée de ses croûtons, de sa rouille, ail et fromage râpé</w:t>
      </w:r>
    </w:p>
    <w:p w14:paraId="0D5B7FCF" w14:textId="77777777" w:rsidR="0083621C" w:rsidRDefault="00E82FC3">
      <w:pPr>
        <w:spacing w:before="240" w:after="240"/>
        <w:jc w:val="center"/>
        <w:rPr>
          <w:rFonts w:ascii="Arial" w:eastAsia="Arial" w:hAnsi="Arial" w:cs="Arial"/>
          <w:b/>
          <w:sz w:val="16"/>
          <w:szCs w:val="16"/>
        </w:rPr>
      </w:pPr>
      <w:r>
        <w:rPr>
          <w:rFonts w:ascii="Arial" w:eastAsia="Arial" w:hAnsi="Arial" w:cs="Arial"/>
          <w:b/>
          <w:sz w:val="16"/>
          <w:szCs w:val="16"/>
        </w:rPr>
        <w:t>Bouillabaisse</w:t>
      </w:r>
      <w:r>
        <w:rPr>
          <w:rFonts w:ascii="Arial" w:eastAsia="Arial" w:hAnsi="Arial" w:cs="Arial"/>
          <w:b/>
          <w:sz w:val="16"/>
          <w:szCs w:val="16"/>
        </w:rPr>
        <w:br/>
        <w:t xml:space="preserve"> </w:t>
      </w:r>
      <w:r>
        <w:rPr>
          <w:rFonts w:ascii="Arial" w:eastAsia="Arial" w:hAnsi="Arial" w:cs="Arial"/>
          <w:b/>
          <w:i/>
          <w:sz w:val="16"/>
          <w:szCs w:val="16"/>
        </w:rPr>
        <w:t>(Poissons selon arrivage)</w:t>
      </w:r>
      <w:r>
        <w:rPr>
          <w:rFonts w:ascii="Arial" w:eastAsia="Arial" w:hAnsi="Arial" w:cs="Arial"/>
          <w:b/>
          <w:i/>
          <w:sz w:val="16"/>
          <w:szCs w:val="16"/>
        </w:rPr>
        <w:br/>
      </w:r>
      <w:r>
        <w:rPr>
          <w:rFonts w:ascii="Arial" w:eastAsia="Arial" w:hAnsi="Arial" w:cs="Arial"/>
          <w:b/>
          <w:sz w:val="16"/>
          <w:szCs w:val="16"/>
        </w:rPr>
        <w:t xml:space="preserve"> Pomme de terre , rouille, croûtons et fromage râpé</w:t>
      </w:r>
      <w:r>
        <w:rPr>
          <w:rFonts w:ascii="Arial" w:eastAsia="Arial" w:hAnsi="Arial" w:cs="Arial"/>
          <w:b/>
          <w:sz w:val="16"/>
          <w:szCs w:val="16"/>
        </w:rPr>
        <w:br/>
        <w:t xml:space="preserve"> Dessert</w:t>
      </w:r>
    </w:p>
    <w:p w14:paraId="0A42E2B9" w14:textId="77777777" w:rsidR="0083621C" w:rsidRDefault="00E82FC3">
      <w:pPr>
        <w:spacing w:before="240" w:after="240"/>
        <w:jc w:val="center"/>
        <w:rPr>
          <w:rFonts w:ascii="Arial" w:eastAsia="Arial" w:hAnsi="Arial" w:cs="Arial"/>
          <w:b/>
          <w:sz w:val="16"/>
          <w:szCs w:val="16"/>
        </w:rPr>
      </w:pPr>
      <w:r>
        <w:rPr>
          <w:rFonts w:ascii="Arial" w:eastAsia="Arial" w:hAnsi="Arial" w:cs="Arial"/>
          <w:b/>
          <w:sz w:val="16"/>
          <w:szCs w:val="16"/>
        </w:rPr>
        <w:t>¼ de vin et café</w:t>
      </w:r>
    </w:p>
    <w:p w14:paraId="4300815D" w14:textId="77777777" w:rsidR="0083621C" w:rsidRDefault="00E82FC3">
      <w:pPr>
        <w:spacing w:before="240" w:after="240"/>
        <w:ind w:left="2820" w:hanging="1400"/>
        <w:rPr>
          <w:rFonts w:ascii="Arial" w:eastAsia="Arial" w:hAnsi="Arial" w:cs="Arial"/>
          <w:b/>
          <w:sz w:val="18"/>
          <w:szCs w:val="18"/>
        </w:rPr>
      </w:pPr>
      <w:r>
        <w:rPr>
          <w:rFonts w:ascii="Arial" w:eastAsia="Arial" w:hAnsi="Arial" w:cs="Arial"/>
          <w:b/>
          <w:sz w:val="18"/>
          <w:szCs w:val="18"/>
        </w:rPr>
        <w:t xml:space="preserve"> </w:t>
      </w:r>
    </w:p>
    <w:p w14:paraId="056FA26F" w14:textId="1AB83B8D" w:rsidR="0083621C" w:rsidRDefault="00E82FC3">
      <w:pPr>
        <w:spacing w:before="240" w:after="240"/>
        <w:rPr>
          <w:rFonts w:ascii="Arial" w:eastAsia="Arial" w:hAnsi="Arial" w:cs="Arial"/>
          <w:b/>
          <w:color w:val="E74E98"/>
        </w:rPr>
      </w:pPr>
      <w:r>
        <w:rPr>
          <w:rFonts w:ascii="Arial" w:eastAsia="Arial" w:hAnsi="Arial" w:cs="Arial"/>
          <w:b/>
        </w:rPr>
        <w:lastRenderedPageBreak/>
        <w:t xml:space="preserve">15H00         </w:t>
      </w:r>
      <w:r>
        <w:rPr>
          <w:rFonts w:ascii="Arial" w:eastAsia="Arial" w:hAnsi="Arial" w:cs="Arial"/>
          <w:b/>
        </w:rPr>
        <w:tab/>
        <w:t>DÉCO</w:t>
      </w:r>
      <w:r w:rsidR="003B2A2A">
        <w:rPr>
          <w:rFonts w:ascii="Arial" w:eastAsia="Arial" w:hAnsi="Arial" w:cs="Arial"/>
          <w:b/>
        </w:rPr>
        <w:t xml:space="preserve">UVERTE DES CANAUX DE MARTIGUES </w:t>
      </w:r>
      <w:r>
        <w:rPr>
          <w:rFonts w:ascii="Arial" w:eastAsia="Arial" w:hAnsi="Arial" w:cs="Arial"/>
          <w:b/>
        </w:rPr>
        <w:t xml:space="preserve"> </w:t>
      </w:r>
      <w:r>
        <w:rPr>
          <w:rFonts w:ascii="Arial" w:eastAsia="Arial" w:hAnsi="Arial" w:cs="Arial"/>
          <w:b/>
          <w:color w:val="E74E98"/>
        </w:rPr>
        <w:t xml:space="preserve"> </w:t>
      </w:r>
    </w:p>
    <w:p w14:paraId="26B7210A" w14:textId="2D148057" w:rsidR="0083621C" w:rsidRDefault="00E82FC3">
      <w:pPr>
        <w:spacing w:before="240" w:after="240"/>
        <w:ind w:left="1420"/>
        <w:jc w:val="both"/>
        <w:rPr>
          <w:rFonts w:ascii="Arial" w:eastAsia="Arial" w:hAnsi="Arial" w:cs="Arial"/>
          <w:b/>
          <w:sz w:val="18"/>
          <w:szCs w:val="18"/>
        </w:rPr>
      </w:pPr>
      <w:r>
        <w:rPr>
          <w:rFonts w:ascii="Arial" w:eastAsia="Arial" w:hAnsi="Arial" w:cs="Arial"/>
          <w:b/>
          <w:sz w:val="18"/>
          <w:szCs w:val="18"/>
        </w:rPr>
        <w:t xml:space="preserve">Embarquez à bord de notre bateau bleu et découvrez Martigues sous son angle le plus insolite : depuis les canaux. Du canal </w:t>
      </w:r>
      <w:proofErr w:type="spellStart"/>
      <w:r>
        <w:rPr>
          <w:rFonts w:ascii="Arial" w:eastAsia="Arial" w:hAnsi="Arial" w:cs="Arial"/>
          <w:b/>
          <w:sz w:val="18"/>
          <w:szCs w:val="18"/>
        </w:rPr>
        <w:t>Baussengue</w:t>
      </w:r>
      <w:proofErr w:type="spellEnd"/>
      <w:r>
        <w:rPr>
          <w:rFonts w:ascii="Arial" w:eastAsia="Arial" w:hAnsi="Arial" w:cs="Arial"/>
          <w:b/>
          <w:sz w:val="18"/>
          <w:szCs w:val="18"/>
        </w:rPr>
        <w:t xml:space="preserve"> au canal </w:t>
      </w:r>
      <w:proofErr w:type="spellStart"/>
      <w:r>
        <w:rPr>
          <w:rFonts w:ascii="Arial" w:eastAsia="Arial" w:hAnsi="Arial" w:cs="Arial"/>
          <w:b/>
          <w:sz w:val="18"/>
          <w:szCs w:val="18"/>
        </w:rPr>
        <w:t>Galiffet</w:t>
      </w:r>
      <w:proofErr w:type="spellEnd"/>
      <w:r>
        <w:rPr>
          <w:rFonts w:ascii="Arial" w:eastAsia="Arial" w:hAnsi="Arial" w:cs="Arial"/>
          <w:b/>
          <w:sz w:val="18"/>
          <w:szCs w:val="18"/>
        </w:rPr>
        <w:t xml:space="preserve">, en passant par le Miroir aux oiseaux (site classé), le capitaine vous dévoilera l’histoire des trois quartiers du cœur de ville. Une fois sur le bateau, les eaux </w:t>
      </w:r>
      <w:proofErr w:type="spellStart"/>
      <w:r>
        <w:rPr>
          <w:rFonts w:ascii="Arial" w:eastAsia="Arial" w:hAnsi="Arial" w:cs="Arial"/>
          <w:b/>
          <w:sz w:val="18"/>
          <w:szCs w:val="18"/>
        </w:rPr>
        <w:t>martégales</w:t>
      </w:r>
      <w:proofErr w:type="spellEnd"/>
      <w:r>
        <w:rPr>
          <w:rFonts w:ascii="Arial" w:eastAsia="Arial" w:hAnsi="Arial" w:cs="Arial"/>
          <w:b/>
          <w:sz w:val="18"/>
          <w:szCs w:val="18"/>
        </w:rPr>
        <w:t xml:space="preserve"> n’auront plus de secret pour vous ! Au gré des courants de la Venise provençale, laissez-vous séduire par le charme de nos ports, les couleurs de nos maisons et les barques de nos pêcheurs. Croisière commentée. </w:t>
      </w:r>
    </w:p>
    <w:p w14:paraId="48B6F15F" w14:textId="40A27E5F" w:rsidR="0083621C" w:rsidRDefault="00E82FC3">
      <w:pPr>
        <w:spacing w:before="240" w:after="240"/>
        <w:ind w:left="1420"/>
        <w:jc w:val="both"/>
        <w:rPr>
          <w:rFonts w:ascii="Arial" w:eastAsia="Arial" w:hAnsi="Arial" w:cs="Arial"/>
          <w:b/>
          <w:sz w:val="30"/>
          <w:szCs w:val="30"/>
          <w:highlight w:val="white"/>
        </w:rPr>
      </w:pPr>
      <w:r>
        <w:rPr>
          <w:rFonts w:ascii="Arial" w:eastAsia="Arial" w:hAnsi="Arial" w:cs="Arial"/>
          <w:b/>
          <w:sz w:val="30"/>
          <w:szCs w:val="30"/>
          <w:highlight w:val="white"/>
        </w:rPr>
        <w:t>Ce prix comprend:</w:t>
      </w:r>
    </w:p>
    <w:p w14:paraId="2D569AA9" w14:textId="6971922F" w:rsidR="0083621C" w:rsidRDefault="00E82FC3">
      <w:pPr>
        <w:spacing w:before="240" w:after="240"/>
        <w:ind w:left="1420"/>
        <w:jc w:val="both"/>
        <w:rPr>
          <w:rFonts w:ascii="Arial" w:eastAsia="Arial" w:hAnsi="Arial" w:cs="Arial"/>
          <w:b/>
          <w:sz w:val="18"/>
          <w:szCs w:val="18"/>
          <w:highlight w:val="white"/>
        </w:rPr>
      </w:pPr>
      <w:r>
        <w:rPr>
          <w:rFonts w:ascii="Arial" w:eastAsia="Arial" w:hAnsi="Arial" w:cs="Arial"/>
          <w:b/>
          <w:sz w:val="18"/>
          <w:szCs w:val="18"/>
          <w:highlight w:val="white"/>
        </w:rPr>
        <w:t>Le transport en autocar grand tourisme.</w:t>
      </w:r>
    </w:p>
    <w:p w14:paraId="6E78145E" w14:textId="560464E4" w:rsidR="0083621C" w:rsidRDefault="00E82FC3">
      <w:pPr>
        <w:spacing w:before="240" w:after="240"/>
        <w:ind w:left="1420"/>
        <w:jc w:val="both"/>
        <w:rPr>
          <w:rFonts w:ascii="Arial" w:eastAsia="Arial" w:hAnsi="Arial" w:cs="Arial"/>
          <w:b/>
          <w:sz w:val="18"/>
          <w:szCs w:val="18"/>
          <w:highlight w:val="white"/>
        </w:rPr>
      </w:pPr>
      <w:r>
        <w:rPr>
          <w:rFonts w:ascii="Arial" w:eastAsia="Arial" w:hAnsi="Arial" w:cs="Arial"/>
          <w:b/>
          <w:sz w:val="18"/>
          <w:szCs w:val="18"/>
          <w:highlight w:val="white"/>
        </w:rPr>
        <w:t>Le déjeuner avec boissons</w:t>
      </w:r>
    </w:p>
    <w:p w14:paraId="0FB24539" w14:textId="672BC5E9" w:rsidR="0083621C" w:rsidRDefault="00E82FC3">
      <w:pPr>
        <w:spacing w:before="240" w:after="240"/>
        <w:ind w:left="1420"/>
        <w:jc w:val="both"/>
        <w:rPr>
          <w:rFonts w:ascii="Arial" w:eastAsia="Arial" w:hAnsi="Arial" w:cs="Arial"/>
          <w:b/>
          <w:sz w:val="18"/>
          <w:szCs w:val="18"/>
          <w:highlight w:val="white"/>
        </w:rPr>
      </w:pPr>
      <w:r>
        <w:rPr>
          <w:rFonts w:ascii="Arial" w:eastAsia="Arial" w:hAnsi="Arial" w:cs="Arial"/>
          <w:b/>
          <w:sz w:val="18"/>
          <w:szCs w:val="18"/>
          <w:highlight w:val="white"/>
        </w:rPr>
        <w:t xml:space="preserve">La découverte de Martigues </w:t>
      </w:r>
    </w:p>
    <w:p w14:paraId="451664E9" w14:textId="740AD85A" w:rsidR="0083621C" w:rsidRDefault="00E82FC3">
      <w:pPr>
        <w:spacing w:before="240" w:after="240"/>
        <w:ind w:left="1420"/>
        <w:jc w:val="both"/>
        <w:rPr>
          <w:rFonts w:ascii="Arial" w:eastAsia="Arial" w:hAnsi="Arial" w:cs="Arial"/>
          <w:b/>
          <w:sz w:val="18"/>
          <w:szCs w:val="18"/>
          <w:highlight w:val="white"/>
        </w:rPr>
      </w:pPr>
      <w:r>
        <w:rPr>
          <w:rFonts w:ascii="Arial" w:eastAsia="Arial" w:hAnsi="Arial" w:cs="Arial"/>
          <w:b/>
          <w:sz w:val="18"/>
          <w:szCs w:val="18"/>
          <w:highlight w:val="white"/>
        </w:rPr>
        <w:t>La promenade sur les canaux de Martigues.</w:t>
      </w:r>
    </w:p>
    <w:p w14:paraId="072A2A3F" w14:textId="4EC9C6BD" w:rsidR="0083621C" w:rsidRDefault="00E82FC3">
      <w:pPr>
        <w:spacing w:before="240" w:after="240"/>
        <w:jc w:val="both"/>
        <w:rPr>
          <w:rFonts w:ascii="Arial" w:eastAsia="Arial" w:hAnsi="Arial" w:cs="Arial"/>
          <w:b/>
        </w:rPr>
      </w:pPr>
      <w:r>
        <w:rPr>
          <w:rFonts w:ascii="Arial" w:eastAsia="Arial" w:hAnsi="Arial" w:cs="Arial"/>
          <w:b/>
        </w:rPr>
        <w:t xml:space="preserve"> </w:t>
      </w:r>
    </w:p>
    <w:p w14:paraId="77A36011" w14:textId="2DDA13C2" w:rsidR="0083621C" w:rsidRDefault="003B2A2A" w:rsidP="00E82FC3">
      <w:pPr>
        <w:spacing w:before="240" w:after="240"/>
        <w:jc w:val="both"/>
        <w:rPr>
          <w:rFonts w:ascii="Open Sans" w:eastAsia="Open Sans" w:hAnsi="Open Sans" w:cs="Open Sans"/>
          <w:b/>
        </w:rPr>
      </w:pPr>
      <w:r>
        <w:rPr>
          <w:noProof/>
        </w:rPr>
        <w:drawing>
          <wp:anchor distT="0" distB="0" distL="114300" distR="114300" simplePos="0" relativeHeight="251658240" behindDoc="0" locked="0" layoutInCell="1" allowOverlap="1" wp14:anchorId="0DF64064" wp14:editId="2234C947">
            <wp:simplePos x="0" y="0"/>
            <wp:positionH relativeFrom="margin">
              <wp:align>center</wp:align>
            </wp:positionH>
            <wp:positionV relativeFrom="page">
              <wp:posOffset>4429125</wp:posOffset>
            </wp:positionV>
            <wp:extent cx="4274820" cy="4274820"/>
            <wp:effectExtent l="0" t="0" r="0" b="0"/>
            <wp:wrapSquare wrapText="bothSides"/>
            <wp:docPr id="2" name="Image 2" descr="Les affiches Pastel - Martigues – affichepa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affiches Pastel - Martigues – affichepast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4820" cy="42748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3621C">
      <w:head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AD451" w14:textId="77777777" w:rsidR="006B4A23" w:rsidRDefault="006B4A23">
      <w:pPr>
        <w:spacing w:after="0" w:line="240" w:lineRule="auto"/>
      </w:pPr>
      <w:r>
        <w:separator/>
      </w:r>
    </w:p>
  </w:endnote>
  <w:endnote w:type="continuationSeparator" w:id="0">
    <w:p w14:paraId="5CFC36DB" w14:textId="77777777" w:rsidR="006B4A23" w:rsidRDefault="006B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0F72C197-2C13-4A12-B32E-51FC3B74FF4C}"/>
    <w:embedBold r:id="rId2" w:fontKey="{D8A2B428-FA3F-4CE7-8A69-6989DDB8A23F}"/>
  </w:font>
  <w:font w:name="Calibri Light">
    <w:panose1 w:val="020F0302020204030204"/>
    <w:charset w:val="00"/>
    <w:family w:val="swiss"/>
    <w:pitch w:val="variable"/>
    <w:sig w:usb0="E4002EFF" w:usb1="C000247B" w:usb2="00000009" w:usb3="00000000" w:csb0="000001FF" w:csb1="00000000"/>
    <w:embedRegular r:id="rId3" w:fontKey="{53599BA3-4AF4-47D1-A6A5-633402451C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143B0CE-2889-4D31-BB01-44F25BB5828A}"/>
    <w:embedItalic r:id="rId5" w:fontKey="{07011BC1-F8E9-480C-B06C-44E395E89E9E}"/>
  </w:font>
  <w:font w:name="Open Sans">
    <w:altName w:val="Arial"/>
    <w:charset w:val="00"/>
    <w:family w:val="swiss"/>
    <w:pitch w:val="variable"/>
    <w:sig w:usb0="00000001" w:usb1="4000205B" w:usb2="00000028" w:usb3="00000000" w:csb0="0000019F" w:csb1="00000000"/>
    <w:embedRegular r:id="rId6" w:fontKey="{7BD66A14-99E6-415B-BCED-D01C447EA337}"/>
    <w:embedBold r:id="rId7" w:fontKey="{E105E936-2F9A-45DA-93FA-C36823D3A751}"/>
  </w:font>
  <w:font w:name="Arial">
    <w:panose1 w:val="020B0604020202020204"/>
    <w:charset w:val="00"/>
    <w:family w:val="swiss"/>
    <w:pitch w:val="variable"/>
    <w:sig w:usb0="E0002EFF" w:usb1="C000785B" w:usb2="00000009" w:usb3="00000000" w:csb0="000001FF" w:csb1="00000000"/>
  </w:font>
  <w:font w:name="DejaVu Serif">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EC9D8" w14:textId="77777777" w:rsidR="006B4A23" w:rsidRDefault="006B4A23">
      <w:pPr>
        <w:spacing w:after="0" w:line="240" w:lineRule="auto"/>
      </w:pPr>
      <w:r>
        <w:separator/>
      </w:r>
    </w:p>
  </w:footnote>
  <w:footnote w:type="continuationSeparator" w:id="0">
    <w:p w14:paraId="6E2CA5FD" w14:textId="77777777" w:rsidR="006B4A23" w:rsidRDefault="006B4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CA7DC" w14:textId="77777777" w:rsidR="0083621C" w:rsidRDefault="00E82FC3">
    <w:pPr>
      <w:pBdr>
        <w:top w:val="nil"/>
        <w:left w:val="nil"/>
        <w:bottom w:val="nil"/>
        <w:right w:val="nil"/>
        <w:between w:val="nil"/>
      </w:pBdr>
      <w:tabs>
        <w:tab w:val="center" w:pos="4536"/>
        <w:tab w:val="right" w:pos="9072"/>
      </w:tabs>
      <w:spacing w:after="0" w:line="240" w:lineRule="auto"/>
      <w:jc w:val="center"/>
      <w:rPr>
        <w:rFonts w:ascii="DejaVu Serif" w:eastAsia="DejaVu Serif" w:hAnsi="DejaVu Serif" w:cs="DejaVu Serif"/>
        <w:color w:val="C55911"/>
        <w:sz w:val="52"/>
        <w:szCs w:val="52"/>
      </w:rPr>
    </w:pPr>
    <w:r>
      <w:rPr>
        <w:rFonts w:ascii="DejaVu Serif" w:eastAsia="DejaVu Serif" w:hAnsi="DejaVu Serif" w:cs="DejaVu Serif"/>
        <w:color w:val="C55911"/>
        <w:sz w:val="52"/>
        <w:szCs w:val="52"/>
      </w:rPr>
      <w:t>VOYAGES ET PLAISIRS</w:t>
    </w:r>
  </w:p>
  <w:p w14:paraId="53909D0E" w14:textId="77777777" w:rsidR="0083621C" w:rsidRDefault="0083621C">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21C"/>
    <w:rsid w:val="001E061A"/>
    <w:rsid w:val="003135D2"/>
    <w:rsid w:val="003B2A2A"/>
    <w:rsid w:val="00406EFA"/>
    <w:rsid w:val="00565DA9"/>
    <w:rsid w:val="00576B07"/>
    <w:rsid w:val="005F3635"/>
    <w:rsid w:val="006753D5"/>
    <w:rsid w:val="006B4A23"/>
    <w:rsid w:val="006F12CC"/>
    <w:rsid w:val="00726672"/>
    <w:rsid w:val="00774DE7"/>
    <w:rsid w:val="00797FEA"/>
    <w:rsid w:val="0083621C"/>
    <w:rsid w:val="008A7A8E"/>
    <w:rsid w:val="008D4094"/>
    <w:rsid w:val="0093596F"/>
    <w:rsid w:val="009A2670"/>
    <w:rsid w:val="00A957EB"/>
    <w:rsid w:val="00B03502"/>
    <w:rsid w:val="00B20751"/>
    <w:rsid w:val="00BE4E8F"/>
    <w:rsid w:val="00CA53D3"/>
    <w:rsid w:val="00CB1CBB"/>
    <w:rsid w:val="00CD1626"/>
    <w:rsid w:val="00D5273C"/>
    <w:rsid w:val="00DA1BE6"/>
    <w:rsid w:val="00E0321C"/>
    <w:rsid w:val="00E1430C"/>
    <w:rsid w:val="00E82FC3"/>
    <w:rsid w:val="00F16019"/>
    <w:rsid w:val="00F41F97"/>
    <w:rsid w:val="00FE7A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59714"/>
  <w15:docId w15:val="{6C61850B-B4C5-40AF-8957-994D4EE9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204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C91B4F"/>
    <w:pPr>
      <w:tabs>
        <w:tab w:val="center" w:pos="4536"/>
        <w:tab w:val="right" w:pos="9072"/>
      </w:tabs>
      <w:spacing w:after="0" w:line="240" w:lineRule="auto"/>
    </w:pPr>
  </w:style>
  <w:style w:type="character" w:customStyle="1" w:styleId="En-tteCar">
    <w:name w:val="En-tête Car"/>
    <w:basedOn w:val="Policepardfaut"/>
    <w:link w:val="En-tte"/>
    <w:uiPriority w:val="99"/>
    <w:rsid w:val="00C91B4F"/>
  </w:style>
  <w:style w:type="paragraph" w:styleId="Pieddepage">
    <w:name w:val="footer"/>
    <w:basedOn w:val="Normal"/>
    <w:link w:val="PieddepageCar"/>
    <w:uiPriority w:val="99"/>
    <w:unhideWhenUsed/>
    <w:rsid w:val="00C91B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B4F"/>
  </w:style>
  <w:style w:type="paragraph" w:styleId="Sansinterligne">
    <w:name w:val="No Spacing"/>
    <w:uiPriority w:val="1"/>
    <w:qFormat/>
    <w:rsid w:val="0052044E"/>
    <w:pPr>
      <w:spacing w:after="0" w:line="240" w:lineRule="auto"/>
    </w:pPr>
  </w:style>
  <w:style w:type="character" w:customStyle="1" w:styleId="Titre1Car">
    <w:name w:val="Titre 1 Car"/>
    <w:basedOn w:val="Policepardfaut"/>
    <w:link w:val="Titre1"/>
    <w:uiPriority w:val="9"/>
    <w:rsid w:val="0052044E"/>
    <w:rPr>
      <w:rFonts w:asciiTheme="majorHAnsi" w:eastAsiaTheme="majorEastAsia" w:hAnsiTheme="majorHAnsi" w:cstheme="majorBidi"/>
      <w:color w:val="2F5496" w:themeColor="accent1" w:themeShade="BF"/>
      <w:sz w:val="32"/>
      <w:szCs w:val="3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XAnbHqnBA9ItPWGRIzRRsIdZ+Q==">CgMxLjA4AHIhMVJaY3U2SzA4Yk1CUHM2SDY5WGo3ZjNhMkNTRVk5TTd1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1754</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russo</dc:creator>
  <cp:lastModifiedBy>HP</cp:lastModifiedBy>
  <cp:revision>2</cp:revision>
  <cp:lastPrinted>2025-11-20T04:43:00Z</cp:lastPrinted>
  <dcterms:created xsi:type="dcterms:W3CDTF">2025-11-24T15:38:00Z</dcterms:created>
  <dcterms:modified xsi:type="dcterms:W3CDTF">2025-11-24T15:38:00Z</dcterms:modified>
</cp:coreProperties>
</file>